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6A" w:rsidRPr="00FD20A9" w:rsidRDefault="003C5DD5" w:rsidP="00564678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FD20A9">
        <w:rPr>
          <w:rFonts w:ascii="Times New Roman" w:eastAsia="標楷體" w:hAnsi="Times New Roman" w:cs="Times New Roman"/>
          <w:sz w:val="32"/>
          <w:szCs w:val="32"/>
        </w:rPr>
        <w:t>變更原因說明</w:t>
      </w:r>
    </w:p>
    <w:p w:rsidR="003C5DD5" w:rsidRPr="00FD20A9" w:rsidRDefault="003C5DD5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變更項目及原因：</w:t>
      </w:r>
    </w:p>
    <w:p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3C5DD5" w:rsidRPr="00FD20A9">
        <w:rPr>
          <w:rFonts w:ascii="Times New Roman" w:eastAsia="標楷體" w:hAnsi="Times New Roman" w:cs="Times New Roman"/>
          <w:sz w:val="28"/>
          <w:szCs w:val="28"/>
        </w:rPr>
        <w:t>計畫執行時間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3C5DD5" w:rsidRPr="00FD20A9">
        <w:rPr>
          <w:rFonts w:ascii="Times New Roman" w:eastAsia="標楷體" w:hAnsi="Times New Roman" w:cs="Times New Roman"/>
          <w:sz w:val="28"/>
          <w:szCs w:val="28"/>
        </w:rPr>
        <w:t>經費來源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3C5DD5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564678" w:rsidRPr="00FD20A9">
        <w:rPr>
          <w:rFonts w:ascii="Times New Roman" w:eastAsia="標楷體" w:hAnsi="Times New Roman" w:cs="Times New Roman"/>
          <w:sz w:val="28"/>
          <w:szCs w:val="28"/>
        </w:rPr>
        <w:t>合作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機構，變更原因：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564678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564678" w:rsidRPr="00FD20A9">
        <w:rPr>
          <w:rFonts w:ascii="Times New Roman" w:eastAsia="標楷體" w:hAnsi="Times New Roman" w:cs="Times New Roman"/>
          <w:sz w:val="28"/>
          <w:szCs w:val="28"/>
        </w:rPr>
        <w:t>人員，變更原因：</w:t>
      </w:r>
      <w:r w:rsidR="0056467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研究設計，變更原因：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相關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表格</w:t>
      </w:r>
      <w:r w:rsidR="00E062C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文件，變更原因：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0B1591" w:rsidRPr="00FD20A9" w:rsidRDefault="00FD20A9" w:rsidP="00564678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其他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，變更原因：</w:t>
      </w:r>
      <w:r w:rsidR="000B1591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CD0988" w:rsidRDefault="00CD0988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修正後之利益風險評估：</w:t>
      </w:r>
    </w:p>
    <w:p w:rsidR="00CD0988" w:rsidRPr="00CD0988" w:rsidRDefault="00CD0988" w:rsidP="00CD0988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CD0988">
        <w:rPr>
          <w:rFonts w:ascii="標楷體" w:eastAsia="標楷體" w:hAnsi="標楷體" w:cs="Times New Roman" w:hint="eastAsia"/>
          <w:sz w:val="28"/>
          <w:szCs w:val="28"/>
        </w:rPr>
        <w:t>風險：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比原計畫低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與原計畫相當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比原計畫高</w:t>
      </w:r>
    </w:p>
    <w:p w:rsidR="00CD0988" w:rsidRPr="00CD0988" w:rsidRDefault="00CD0988" w:rsidP="00CD0988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CD0988">
        <w:rPr>
          <w:rFonts w:ascii="標楷體" w:eastAsia="標楷體" w:hAnsi="標楷體" w:cs="Times New Roman" w:hint="eastAsia"/>
          <w:sz w:val="28"/>
          <w:szCs w:val="28"/>
        </w:rPr>
        <w:t>利益：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比原計畫低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與原計畫相當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CD0988">
        <w:rPr>
          <w:rFonts w:ascii="標楷體" w:eastAsia="標楷體" w:hAnsi="標楷體" w:cs="Times New Roman"/>
          <w:sz w:val="28"/>
          <w:szCs w:val="28"/>
        </w:rPr>
        <w:t>□</w:t>
      </w:r>
      <w:r w:rsidRPr="00CD0988">
        <w:rPr>
          <w:rFonts w:ascii="標楷體" w:eastAsia="標楷體" w:hAnsi="標楷體" w:cs="Times New Roman" w:hint="eastAsia"/>
          <w:sz w:val="28"/>
          <w:szCs w:val="28"/>
        </w:rPr>
        <w:t>比原計畫高</w:t>
      </w:r>
    </w:p>
    <w:p w:rsidR="003C5DD5" w:rsidRPr="00FD20A9" w:rsidRDefault="003C5DD5" w:rsidP="00564678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相關規劃</w:t>
      </w:r>
    </w:p>
    <w:p w:rsidR="000B1591" w:rsidRPr="00FD20A9" w:rsidRDefault="000B1591" w:rsidP="00564678">
      <w:pPr>
        <w:pStyle w:val="a3"/>
        <w:numPr>
          <w:ilvl w:val="0"/>
          <w:numId w:val="2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已執行部分：</w:t>
      </w:r>
    </w:p>
    <w:p w:rsidR="00053BF8" w:rsidRPr="00FD20A9" w:rsidRDefault="00564678" w:rsidP="00FD20A9">
      <w:pPr>
        <w:pStyle w:val="a3"/>
        <w:spacing w:line="400" w:lineRule="exact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本研究計畫不涉及研究對象招募</w:t>
      </w:r>
    </w:p>
    <w:p w:rsidR="000B1591" w:rsidRPr="00FD20A9" w:rsidRDefault="00FD20A9" w:rsidP="00FD20A9">
      <w:pPr>
        <w:spacing w:line="400" w:lineRule="exact"/>
        <w:ind w:left="993" w:firstLine="1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尚未開始招募研究對象</w:t>
      </w:r>
    </w:p>
    <w:p w:rsidR="000B1591" w:rsidRPr="00FD20A9" w:rsidRDefault="00FD20A9" w:rsidP="00FD20A9">
      <w:pPr>
        <w:spacing w:line="400" w:lineRule="exact"/>
        <w:ind w:left="993" w:firstLine="1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有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招募研究對象，已招募人數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0B1591" w:rsidRPr="00FD20A9" w:rsidRDefault="00053BF8" w:rsidP="0056467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Pr="00FD20A9">
        <w:rPr>
          <w:rFonts w:ascii="Times New Roman" w:eastAsia="標楷體" w:hAnsi="Times New Roman" w:cs="Times New Roman"/>
          <w:sz w:val="28"/>
          <w:szCs w:val="28"/>
        </w:rPr>
        <w:tab/>
        <w:t xml:space="preserve">  </w:t>
      </w:r>
      <w:r w:rsidR="00FD20A9" w:rsidRPr="00FD20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0A9">
        <w:rPr>
          <w:rFonts w:ascii="Times New Roman" w:eastAsia="標楷體" w:hAnsi="Times New Roman" w:cs="Times New Roman"/>
          <w:sz w:val="28"/>
          <w:szCs w:val="28"/>
        </w:rPr>
        <w:t>變更內容通知研究對象規劃：</w:t>
      </w:r>
    </w:p>
    <w:p w:rsidR="00053BF8" w:rsidRPr="00FD20A9" w:rsidRDefault="00053BF8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Pr="00FD20A9">
        <w:rPr>
          <w:rFonts w:ascii="Times New Roman" w:eastAsia="標楷體" w:hAnsi="Times New Roman" w:cs="Times New Roman"/>
          <w:sz w:val="28"/>
          <w:szCs w:val="28"/>
        </w:rPr>
        <w:t>重新簽署新版研究對象說明同意書</w:t>
      </w:r>
    </w:p>
    <w:p w:rsidR="00053BF8" w:rsidRPr="00FD20A9" w:rsidRDefault="00FD20A9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另行通知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請提供通知內容</w:t>
      </w:r>
      <w:r w:rsidR="006605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，通知規劃為：</w:t>
      </w:r>
    </w:p>
    <w:p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書面通知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含紙本</w:t>
      </w:r>
      <w:proofErr w:type="gramEnd"/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信件、電子郵件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網頁公告，公告網址：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</w:p>
    <w:p w:rsidR="00053BF8" w:rsidRPr="00FD20A9" w:rsidRDefault="00FD20A9" w:rsidP="00FD20A9">
      <w:pPr>
        <w:spacing w:line="40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>其他，請說明：</w:t>
      </w:r>
      <w:r w:rsidR="00053BF8"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053BF8" w:rsidRPr="00FD20A9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053BF8" w:rsidRPr="00FD20A9" w:rsidRDefault="00053BF8" w:rsidP="00FD20A9">
      <w:pPr>
        <w:spacing w:line="40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ab/>
      </w:r>
      <w:r w:rsidR="00FD20A9"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proofErr w:type="gramStart"/>
      <w:r w:rsidRPr="00FD20A9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FD20A9">
        <w:rPr>
          <w:rFonts w:ascii="Times New Roman" w:eastAsia="標楷體" w:hAnsi="Times New Roman" w:cs="Times New Roman"/>
          <w:sz w:val="28"/>
          <w:szCs w:val="28"/>
        </w:rPr>
        <w:t>另通知，請說明：</w:t>
      </w:r>
      <w:r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</w:p>
    <w:p w:rsidR="000B1591" w:rsidRPr="00FD20A9" w:rsidRDefault="000B1591" w:rsidP="00564678">
      <w:pPr>
        <w:pStyle w:val="a3"/>
        <w:numPr>
          <w:ilvl w:val="0"/>
          <w:numId w:val="2"/>
        </w:numPr>
        <w:spacing w:line="40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在</w:t>
      </w:r>
      <w:r w:rsidRPr="00FD20A9">
        <w:rPr>
          <w:rFonts w:ascii="Times New Roman" w:eastAsia="標楷體" w:hAnsi="Times New Roman" w:cs="Times New Roman"/>
          <w:sz w:val="28"/>
          <w:szCs w:val="28"/>
        </w:rPr>
        <w:t>IRB</w:t>
      </w:r>
      <w:r w:rsidRPr="00FD20A9">
        <w:rPr>
          <w:rFonts w:ascii="Times New Roman" w:eastAsia="標楷體" w:hAnsi="Times New Roman" w:cs="Times New Roman"/>
          <w:sz w:val="28"/>
          <w:szCs w:val="28"/>
        </w:rPr>
        <w:t>尚未通過此變更案前：</w:t>
      </w:r>
    </w:p>
    <w:p w:rsidR="000B1591" w:rsidRPr="00FD20A9" w:rsidRDefault="00FD20A9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繼續依原通過內容執行</w:t>
      </w:r>
    </w:p>
    <w:p w:rsidR="000B1591" w:rsidRPr="00FD20A9" w:rsidRDefault="00FD20A9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="000B1591" w:rsidRPr="00FD20A9">
        <w:rPr>
          <w:rFonts w:ascii="Times New Roman" w:eastAsia="標楷體" w:hAnsi="Times New Roman" w:cs="Times New Roman"/>
          <w:sz w:val="28"/>
          <w:szCs w:val="28"/>
        </w:rPr>
        <w:t>暫停招募研究對象</w:t>
      </w:r>
    </w:p>
    <w:p w:rsidR="000B1591" w:rsidRPr="00FD20A9" w:rsidRDefault="000B1591" w:rsidP="00564678">
      <w:pPr>
        <w:pStyle w:val="a3"/>
        <w:spacing w:line="400" w:lineRule="exact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Theme="majorEastAsia" w:eastAsiaTheme="majorEastAsia" w:hAnsiTheme="majorEastAsia" w:cs="Times New Roman"/>
          <w:sz w:val="28"/>
          <w:szCs w:val="28"/>
        </w:rPr>
        <w:t>□</w:t>
      </w:r>
      <w:r w:rsidRPr="00FD20A9">
        <w:rPr>
          <w:rFonts w:ascii="Times New Roman" w:eastAsia="標楷體" w:hAnsi="Times New Roman" w:cs="Times New Roman"/>
          <w:sz w:val="28"/>
          <w:szCs w:val="28"/>
        </w:rPr>
        <w:t>其他，請說明：</w:t>
      </w:r>
      <w:r w:rsidRPr="00FD20A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:rsidR="003C5DD5" w:rsidRPr="00FD20A9" w:rsidRDefault="003C5DD5" w:rsidP="00FD20A9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D20A9">
        <w:rPr>
          <w:rFonts w:ascii="Times New Roman" w:eastAsia="標楷體" w:hAnsi="Times New Roman" w:cs="Times New Roman"/>
          <w:sz w:val="28"/>
          <w:szCs w:val="28"/>
        </w:rPr>
        <w:t>變更文件內容列表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0B1591" w:rsidRPr="00FD20A9" w:rsidTr="00564678"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0A9">
              <w:rPr>
                <w:rFonts w:ascii="Times New Roman" w:eastAsia="標楷體" w:hAnsi="Times New Roman" w:cs="Times New Roman"/>
                <w:sz w:val="28"/>
                <w:szCs w:val="28"/>
              </w:rPr>
              <w:t>文件名稱</w:t>
            </w: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0A9">
              <w:rPr>
                <w:rFonts w:ascii="Times New Roman" w:eastAsia="標楷體" w:hAnsi="Times New Roman" w:cs="Times New Roman"/>
                <w:sz w:val="28"/>
                <w:szCs w:val="28"/>
              </w:rPr>
              <w:t>修正後內容</w:t>
            </w: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0A9">
              <w:rPr>
                <w:rFonts w:ascii="Times New Roman" w:eastAsia="標楷體" w:hAnsi="Times New Roman" w:cs="Times New Roman"/>
                <w:sz w:val="28"/>
                <w:szCs w:val="28"/>
              </w:rPr>
              <w:t>修正前內容</w:t>
            </w: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20A9">
              <w:rPr>
                <w:rFonts w:ascii="Times New Roman" w:eastAsia="標楷體" w:hAnsi="Times New Roman" w:cs="Times New Roman"/>
                <w:sz w:val="28"/>
                <w:szCs w:val="28"/>
              </w:rPr>
              <w:t>變更項目</w:t>
            </w:r>
          </w:p>
        </w:tc>
      </w:tr>
      <w:tr w:rsidR="000B1591" w:rsidRPr="00FD20A9" w:rsidTr="00564678"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B1591" w:rsidRPr="00FD20A9" w:rsidTr="00564678"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1591" w:rsidRPr="00FD20A9" w:rsidRDefault="000B1591" w:rsidP="0056467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C5DD5" w:rsidRPr="00FD20A9" w:rsidRDefault="003C5DD5" w:rsidP="00564678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3C5DD5" w:rsidRPr="00FD20A9" w:rsidSect="00C87552">
      <w:headerReference w:type="default" r:id="rId7"/>
      <w:pgSz w:w="11906" w:h="16838"/>
      <w:pgMar w:top="1418" w:right="70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88" w:rsidRDefault="00294D88" w:rsidP="00CD0988">
      <w:r>
        <w:separator/>
      </w:r>
    </w:p>
  </w:endnote>
  <w:endnote w:type="continuationSeparator" w:id="0">
    <w:p w:rsidR="00294D88" w:rsidRDefault="00294D88" w:rsidP="00C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88" w:rsidRDefault="00294D88" w:rsidP="00CD0988">
      <w:r>
        <w:separator/>
      </w:r>
    </w:p>
  </w:footnote>
  <w:footnote w:type="continuationSeparator" w:id="0">
    <w:p w:rsidR="00294D88" w:rsidRDefault="00294D88" w:rsidP="00CD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52" w:rsidRDefault="00CB00E6" w:rsidP="00C87552">
    <w:pPr>
      <w:pStyle w:val="a5"/>
    </w:pPr>
    <w:r>
      <w:t>I</w:t>
    </w:r>
    <w:r w:rsidR="00C87552">
      <w:t>rb</w:t>
    </w:r>
    <w:r>
      <w:rPr>
        <w:rFonts w:hint="eastAsia"/>
      </w:rPr>
      <w:t>30</w:t>
    </w:r>
    <w:r w:rsidR="00C87552">
      <w:t xml:space="preserve"> </w:t>
    </w:r>
  </w:p>
  <w:p w:rsidR="00C87552" w:rsidRPr="00C87552" w:rsidRDefault="00C87552" w:rsidP="00C87552">
    <w:pPr>
      <w:pStyle w:val="a5"/>
      <w:jc w:val="right"/>
      <w:rPr>
        <w:rFonts w:ascii="Times New Roman" w:eastAsia="標楷體" w:hAnsi="Times New Roman" w:cs="Times New Roman"/>
      </w:rPr>
    </w:pPr>
    <w:r w:rsidRPr="00C87552">
      <w:rPr>
        <w:rFonts w:ascii="Times New Roman" w:eastAsia="標楷體" w:hAnsi="Times New Roman" w:cs="Times New Roman"/>
      </w:rPr>
      <w:t>本表於中華民國</w:t>
    </w:r>
    <w:r w:rsidRPr="00C87552">
      <w:rPr>
        <w:rFonts w:ascii="Times New Roman" w:eastAsia="標楷體" w:hAnsi="Times New Roman" w:cs="Times New Roman"/>
      </w:rPr>
      <w:t>109</w:t>
    </w:r>
    <w:r w:rsidRPr="00C87552">
      <w:rPr>
        <w:rFonts w:ascii="Times New Roman" w:eastAsia="標楷體" w:hAnsi="Times New Roman" w:cs="Times New Roman"/>
      </w:rPr>
      <w:t>年</w:t>
    </w:r>
    <w:r w:rsidRPr="00C87552">
      <w:rPr>
        <w:rFonts w:ascii="Times New Roman" w:eastAsia="標楷體" w:hAnsi="Times New Roman" w:cs="Times New Roman"/>
      </w:rPr>
      <w:t>11</w:t>
    </w:r>
    <w:r w:rsidRPr="00C87552">
      <w:rPr>
        <w:rFonts w:ascii="Times New Roman" w:eastAsia="標楷體" w:hAnsi="Times New Roman" w:cs="Times New Roman"/>
      </w:rPr>
      <w:t>月</w:t>
    </w:r>
    <w:r w:rsidRPr="00C87552">
      <w:rPr>
        <w:rFonts w:ascii="Times New Roman" w:eastAsia="標楷體" w:hAnsi="Times New Roman" w:cs="Times New Roman"/>
      </w:rPr>
      <w:t>20</w:t>
    </w:r>
    <w:r w:rsidRPr="00C87552">
      <w:rPr>
        <w:rFonts w:ascii="Times New Roman" w:eastAsia="標楷體" w:hAnsi="Times New Roman" w:cs="Times New Roman"/>
      </w:rPr>
      <w:t>日本院醫學研究倫理委員會</w:t>
    </w:r>
    <w:r w:rsidRPr="00C87552">
      <w:rPr>
        <w:rFonts w:ascii="Times New Roman" w:eastAsia="標楷體" w:hAnsi="Times New Roman" w:cs="Times New Roman"/>
      </w:rPr>
      <w:t>109</w:t>
    </w:r>
    <w:r w:rsidRPr="00C87552">
      <w:rPr>
        <w:rFonts w:ascii="Times New Roman" w:eastAsia="標楷體" w:hAnsi="Times New Roman" w:cs="Times New Roman"/>
      </w:rPr>
      <w:t>年第</w:t>
    </w:r>
    <w:r w:rsidRPr="00C87552">
      <w:rPr>
        <w:rFonts w:ascii="Times New Roman" w:eastAsia="標楷體" w:hAnsi="Times New Roman" w:cs="Times New Roman"/>
      </w:rPr>
      <w:t>11</w:t>
    </w:r>
    <w:r w:rsidRPr="00C87552">
      <w:rPr>
        <w:rFonts w:ascii="Times New Roman" w:eastAsia="標楷體" w:hAnsi="Times New Roman" w:cs="Times New Roman"/>
      </w:rPr>
      <w:t>次會議通過</w:t>
    </w:r>
  </w:p>
  <w:p w:rsidR="00C87552" w:rsidRDefault="00C875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6CA"/>
    <w:multiLevelType w:val="hybridMultilevel"/>
    <w:tmpl w:val="211A6324"/>
    <w:lvl w:ilvl="0" w:tplc="2AC880A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F40645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9B354C"/>
    <w:multiLevelType w:val="hybridMultilevel"/>
    <w:tmpl w:val="B3E4A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5"/>
    <w:rsid w:val="00053BF8"/>
    <w:rsid w:val="000A79C3"/>
    <w:rsid w:val="000B1591"/>
    <w:rsid w:val="001A131E"/>
    <w:rsid w:val="0027074B"/>
    <w:rsid w:val="00294D88"/>
    <w:rsid w:val="003C5DD5"/>
    <w:rsid w:val="00564678"/>
    <w:rsid w:val="00652B6A"/>
    <w:rsid w:val="006605E5"/>
    <w:rsid w:val="00C03D12"/>
    <w:rsid w:val="00C87552"/>
    <w:rsid w:val="00CB00E6"/>
    <w:rsid w:val="00CD0988"/>
    <w:rsid w:val="00E062C5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08308-E3F1-46D9-80F1-BC66A4C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D5"/>
    <w:pPr>
      <w:ind w:leftChars="200" w:left="480"/>
    </w:pPr>
  </w:style>
  <w:style w:type="table" w:styleId="a4">
    <w:name w:val="Table Grid"/>
    <w:basedOn w:val="a1"/>
    <w:uiPriority w:val="39"/>
    <w:rsid w:val="003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9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2020-11-17T06:56:00Z</dcterms:created>
  <dcterms:modified xsi:type="dcterms:W3CDTF">2020-12-01T03:19:00Z</dcterms:modified>
</cp:coreProperties>
</file>